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1673F200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5D75A7">
        <w:rPr>
          <w:rFonts w:ascii="Trebuchet MS" w:eastAsia="Times New Roman" w:hAnsi="Trebuchet MS" w:cs="Arial"/>
          <w:sz w:val="22"/>
          <w:szCs w:val="22"/>
        </w:rPr>
        <w:t>October 29, 2015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06434362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71BE4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5D75A7">
        <w:rPr>
          <w:rFonts w:ascii="Trebuchet MS" w:eastAsia="Times New Roman" w:hAnsi="Trebuchet MS" w:cs="Arial"/>
          <w:sz w:val="22"/>
          <w:szCs w:val="22"/>
        </w:rPr>
        <w:t>703, Aggregate for Cover Coat Material</w:t>
      </w:r>
    </w:p>
    <w:p w14:paraId="2B158E2C" w14:textId="38556AF2" w:rsidR="00800B86" w:rsidRDefault="00452E00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452E00">
        <w:rPr>
          <w:rFonts w:ascii="Trebuchet MS" w:eastAsia="Times New Roman" w:hAnsi="Trebuchet MS" w:cs="Arial"/>
          <w:sz w:val="22"/>
          <w:szCs w:val="22"/>
        </w:rPr>
        <w:t xml:space="preserve">Effective this </w:t>
      </w:r>
      <w:r w:rsidR="00265C29">
        <w:rPr>
          <w:rFonts w:ascii="Trebuchet MS" w:eastAsia="Times New Roman" w:hAnsi="Trebuchet MS" w:cs="Arial"/>
          <w:sz w:val="22"/>
          <w:szCs w:val="22"/>
        </w:rPr>
        <w:t>date, our unit is issuing a new</w:t>
      </w:r>
      <w:r w:rsidRPr="00452E00">
        <w:rPr>
          <w:rFonts w:ascii="Trebuchet MS" w:eastAsia="Times New Roman" w:hAnsi="Trebuchet MS" w:cs="Arial"/>
          <w:sz w:val="22"/>
          <w:szCs w:val="22"/>
        </w:rPr>
        <w:t xml:space="preserve"> standard special provision, Revision of Section 703</w:t>
      </w:r>
      <w:r>
        <w:rPr>
          <w:rFonts w:ascii="Trebuchet MS" w:eastAsia="Times New Roman" w:hAnsi="Trebuchet MS" w:cs="Arial"/>
          <w:sz w:val="22"/>
          <w:szCs w:val="22"/>
        </w:rPr>
        <w:t xml:space="preserve">, Aggregate for Cover Coat Material.  </w:t>
      </w:r>
      <w:r w:rsidR="00DE670E">
        <w:rPr>
          <w:rFonts w:ascii="Trebuchet MS" w:eastAsia="Times New Roman" w:hAnsi="Trebuchet MS" w:cs="Arial"/>
          <w:sz w:val="22"/>
          <w:szCs w:val="22"/>
        </w:rPr>
        <w:t>This new standard special provision is 1 page long. It is required on projects having cover coat material which are advertised on or after November 26, 2015.</w:t>
      </w:r>
      <w:r w:rsidR="00DF5A84">
        <w:rPr>
          <w:rFonts w:ascii="Trebuchet MS" w:eastAsia="Times New Roman" w:hAnsi="Trebuchet MS" w:cs="Arial"/>
          <w:sz w:val="22"/>
          <w:szCs w:val="22"/>
        </w:rPr>
        <w:t xml:space="preserve">  You are free, however, to use it in projects advertised before this date.</w:t>
      </w:r>
    </w:p>
    <w:p w14:paraId="7FF0C76C" w14:textId="0859416F" w:rsidR="00800B86" w:rsidRDefault="00DE670E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This new standard special provision clarifies what is flat and elongated aggregate, and upgrades the aggregate requirement</w:t>
      </w:r>
      <w:r w:rsidR="00D05524">
        <w:rPr>
          <w:rFonts w:ascii="Trebuchet MS" w:eastAsia="Times New Roman" w:hAnsi="Trebuchet MS" w:cs="Arial"/>
          <w:sz w:val="22"/>
          <w:szCs w:val="22"/>
        </w:rPr>
        <w:t>s</w:t>
      </w:r>
      <w:r>
        <w:rPr>
          <w:rFonts w:ascii="Trebuchet MS" w:eastAsia="Times New Roman" w:hAnsi="Trebuchet MS" w:cs="Arial"/>
          <w:sz w:val="22"/>
          <w:szCs w:val="22"/>
        </w:rPr>
        <w:t xml:space="preserve"> for the #200 sieve.</w:t>
      </w:r>
    </w:p>
    <w:p w14:paraId="50B7B6D0" w14:textId="46B47AC0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Those of you who keep a book of Standard Special Provisions should add this new spec to your file.  For your convenien</w:t>
      </w:r>
      <w:r w:rsidR="00DE670E">
        <w:rPr>
          <w:rFonts w:ascii="Trebuchet MS" w:eastAsia="Times New Roman" w:hAnsi="Trebuchet MS" w:cs="Arial"/>
          <w:sz w:val="22"/>
          <w:szCs w:val="22"/>
        </w:rPr>
        <w:t>ce, you can find this and other</w:t>
      </w:r>
      <w:r>
        <w:rPr>
          <w:rFonts w:ascii="Trebuchet MS" w:eastAsia="Times New Roman" w:hAnsi="Trebuchet MS" w:cs="Arial"/>
          <w:sz w:val="22"/>
          <w:szCs w:val="22"/>
        </w:rPr>
        <w:t xml:space="preserve"> special provisions issued this date in one place at our Construction Specifications web page:</w:t>
      </w:r>
    </w:p>
    <w:p w14:paraId="64A9833C" w14:textId="1E9BD48F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F03DD" w14:textId="77777777" w:rsidR="00196B94" w:rsidRDefault="00196B94" w:rsidP="00370CDA">
      <w:r>
        <w:separator/>
      </w:r>
    </w:p>
  </w:endnote>
  <w:endnote w:type="continuationSeparator" w:id="0">
    <w:p w14:paraId="590C0B02" w14:textId="77777777" w:rsidR="00196B94" w:rsidRDefault="00196B94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D9DF5" w14:textId="77777777" w:rsidR="00196B94" w:rsidRDefault="00196B94" w:rsidP="00370CDA">
      <w:r>
        <w:separator/>
      </w:r>
    </w:p>
  </w:footnote>
  <w:footnote w:type="continuationSeparator" w:id="0">
    <w:p w14:paraId="5D4F407C" w14:textId="77777777" w:rsidR="00196B94" w:rsidRDefault="00196B94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96B94"/>
    <w:rsid w:val="00265C29"/>
    <w:rsid w:val="00283E9E"/>
    <w:rsid w:val="002C1694"/>
    <w:rsid w:val="003108A0"/>
    <w:rsid w:val="00370CDA"/>
    <w:rsid w:val="0043210A"/>
    <w:rsid w:val="00452E00"/>
    <w:rsid w:val="0045551E"/>
    <w:rsid w:val="004569A4"/>
    <w:rsid w:val="004646B6"/>
    <w:rsid w:val="004744F3"/>
    <w:rsid w:val="00475C8F"/>
    <w:rsid w:val="00483573"/>
    <w:rsid w:val="00532AC2"/>
    <w:rsid w:val="00533949"/>
    <w:rsid w:val="0058513F"/>
    <w:rsid w:val="005D75A7"/>
    <w:rsid w:val="00766707"/>
    <w:rsid w:val="007918A9"/>
    <w:rsid w:val="00800B86"/>
    <w:rsid w:val="008C21C0"/>
    <w:rsid w:val="0093767A"/>
    <w:rsid w:val="0096175F"/>
    <w:rsid w:val="009B7DA8"/>
    <w:rsid w:val="009C1544"/>
    <w:rsid w:val="009F63B1"/>
    <w:rsid w:val="00A91BDB"/>
    <w:rsid w:val="00AB1459"/>
    <w:rsid w:val="00B101C3"/>
    <w:rsid w:val="00B340AC"/>
    <w:rsid w:val="00BB4F18"/>
    <w:rsid w:val="00BB5A81"/>
    <w:rsid w:val="00BF0EE0"/>
    <w:rsid w:val="00C71BE4"/>
    <w:rsid w:val="00CA6E16"/>
    <w:rsid w:val="00D05524"/>
    <w:rsid w:val="00D10630"/>
    <w:rsid w:val="00D33DC1"/>
    <w:rsid w:val="00D55128"/>
    <w:rsid w:val="00D773E4"/>
    <w:rsid w:val="00DC62AA"/>
    <w:rsid w:val="00DE670E"/>
    <w:rsid w:val="00DF5A84"/>
    <w:rsid w:val="00E34B89"/>
    <w:rsid w:val="00E77696"/>
    <w:rsid w:val="00EA3CE6"/>
    <w:rsid w:val="00EB6486"/>
    <w:rsid w:val="00EE405D"/>
    <w:rsid w:val="00EF64A8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2015-10-21T22:35:00Z</dcterms:created>
  <dcterms:modified xsi:type="dcterms:W3CDTF">2015-10-21T22:35:00Z</dcterms:modified>
</cp:coreProperties>
</file>